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EB" w:rsidRPr="00D535DF" w:rsidRDefault="00484F3B" w:rsidP="00D1685F">
      <w:pPr>
        <w:spacing w:after="0"/>
        <w:rPr>
          <w:b/>
          <w:i/>
          <w:sz w:val="36"/>
          <w:szCs w:val="36"/>
        </w:rPr>
      </w:pPr>
      <w:r w:rsidRPr="00D535DF">
        <w:rPr>
          <w:b/>
          <w:i/>
          <w:noProof/>
          <w:sz w:val="36"/>
          <w:szCs w:val="3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09700" cy="2114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s_200x309pixel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09700" cy="2114550"/>
                    </a:xfrm>
                    <a:prstGeom prst="rect">
                      <a:avLst/>
                    </a:prstGeom>
                  </pic:spPr>
                </pic:pic>
              </a:graphicData>
            </a:graphic>
          </wp:anchor>
        </w:drawing>
      </w:r>
      <w:r w:rsidR="00C73790" w:rsidRPr="00D535DF">
        <w:rPr>
          <w:b/>
          <w:i/>
          <w:sz w:val="36"/>
          <w:szCs w:val="36"/>
        </w:rPr>
        <w:t>The Ribs and Thigh Bones of Desire</w:t>
      </w:r>
    </w:p>
    <w:p w:rsidR="00C73790" w:rsidRDefault="00C73790" w:rsidP="00D1685F">
      <w:pPr>
        <w:spacing w:after="0"/>
      </w:pPr>
      <w:r>
        <w:t>By Sandra Hutchison</w:t>
      </w:r>
    </w:p>
    <w:p w:rsidR="00C73790" w:rsidRDefault="00C73790" w:rsidP="00D1685F">
      <w:r>
        <w:t>Sheer Hubris Press</w:t>
      </w:r>
      <w:r w:rsidR="00375F92">
        <w:t xml:space="preserve"> (Troy, NY)</w:t>
      </w:r>
      <w:r w:rsidR="009B6F33">
        <w:t xml:space="preserve"> / </w:t>
      </w:r>
      <w:r>
        <w:t>Dec. 9, 2014</w:t>
      </w:r>
    </w:p>
    <w:p w:rsidR="00D535DF" w:rsidRDefault="00D535DF">
      <w:pPr>
        <w:rPr>
          <w:b/>
        </w:rPr>
      </w:pPr>
      <w:r>
        <w:rPr>
          <w:b/>
        </w:rPr>
        <w:t>Handy Synopses of Different Lengths</w:t>
      </w:r>
    </w:p>
    <w:p w:rsidR="00C73790" w:rsidRDefault="007708C4">
      <w:r w:rsidRPr="00484F3B">
        <w:rPr>
          <w:b/>
        </w:rPr>
        <w:t>22-word</w:t>
      </w:r>
      <w:r w:rsidR="00C73790">
        <w:t xml:space="preserve">: </w:t>
      </w:r>
      <w:r w:rsidR="005A3F11">
        <w:t xml:space="preserve">In a small town in </w:t>
      </w:r>
      <w:r w:rsidR="00C73790">
        <w:t xml:space="preserve">1977 a teenage girl and a </w:t>
      </w:r>
      <w:r w:rsidR="00484F3B">
        <w:t>recently-</w:t>
      </w:r>
      <w:r w:rsidR="003E666C">
        <w:t xml:space="preserve">widowed </w:t>
      </w:r>
      <w:r w:rsidR="00C73790">
        <w:t>physics professor help each other grow up.</w:t>
      </w:r>
    </w:p>
    <w:p w:rsidR="005A3F11" w:rsidRDefault="007708C4">
      <w:r w:rsidRPr="00484F3B">
        <w:rPr>
          <w:b/>
        </w:rPr>
        <w:t>33-word</w:t>
      </w:r>
      <w:r w:rsidR="005A3F11" w:rsidRPr="00484F3B">
        <w:rPr>
          <w:b/>
        </w:rPr>
        <w:t>:</w:t>
      </w:r>
      <w:r w:rsidR="005A3F11">
        <w:t xml:space="preserve"> </w:t>
      </w:r>
      <w:r w:rsidR="005A3F11" w:rsidRPr="005A3F11">
        <w:t>In a small Western Massachusetts town in 1977 a thirty-two-year-old widowed physics professor and the sixteen-year-old who used to babysit his daughter help each other survive loss, guilt, fear, trauma, and growing up</w:t>
      </w:r>
      <w:r w:rsidR="005A3F11">
        <w:t>.</w:t>
      </w:r>
    </w:p>
    <w:p w:rsidR="00D1685F" w:rsidRDefault="007708C4" w:rsidP="007708C4">
      <w:r w:rsidRPr="00484F3B">
        <w:rPr>
          <w:b/>
        </w:rPr>
        <w:t>67-word</w:t>
      </w:r>
      <w:r w:rsidR="00C73790" w:rsidRPr="00484F3B">
        <w:rPr>
          <w:b/>
        </w:rPr>
        <w:t>:</w:t>
      </w:r>
      <w:r w:rsidR="00C73790">
        <w:t xml:space="preserve"> </w:t>
      </w:r>
      <w:r w:rsidR="003E666C">
        <w:t>In a small Western Massachusetts town in 1977 a thirty-two-year-old widowed physics professor and the sixteen-year-old girl who used to babysit his daughter forge a bond fraught with potential scandal as they try to help each other survive loss, guilt, fear, trauma</w:t>
      </w:r>
      <w:r w:rsidR="005A3F11">
        <w:t xml:space="preserve">, </w:t>
      </w:r>
      <w:r w:rsidR="003E666C">
        <w:t xml:space="preserve">and growing up. </w:t>
      </w:r>
      <w:r w:rsidR="00D1685F" w:rsidRPr="00D1685F">
        <w:t xml:space="preserve">This provocative coming-of-age novel asks: Is there ever a time when doing the wrong thing might be exactly right? </w:t>
      </w:r>
    </w:p>
    <w:p w:rsidR="007708C4" w:rsidRDefault="00484F3B" w:rsidP="007708C4">
      <w:r w:rsidRPr="00484F3B">
        <w:rPr>
          <w:b/>
        </w:rPr>
        <w:t>142-word</w:t>
      </w:r>
      <w:r w:rsidR="007708C4" w:rsidRPr="00484F3B">
        <w:rPr>
          <w:b/>
        </w:rPr>
        <w:t>:</w:t>
      </w:r>
      <w:r w:rsidR="007708C4">
        <w:t xml:space="preserve"> It’s the summer of 1977 in a small town in Western Massachusetts. Physics professor David </w:t>
      </w:r>
      <w:proofErr w:type="spellStart"/>
      <w:r w:rsidR="007708C4">
        <w:t>Asken</w:t>
      </w:r>
      <w:proofErr w:type="spellEnd"/>
      <w:r w:rsidR="007708C4">
        <w:t xml:space="preserve"> has just lost his young family in a plane crash he somehow survived. Sixteen-year-old neighbor Molly Carmichael used to be the babysitter, but now will be keeping house for him while he recuperates. He’s quietly planning to end his life just as soon as he can drive again. She’s trying to cope with being known as Tampon Girl</w:t>
      </w:r>
      <w:r w:rsidR="00FB13A6" w:rsidRPr="00FB13A6">
        <w:t xml:space="preserve">, thanks to the sculpture her notorious artist mother made of her out of feminine hygiene products and titled “Puberty.” </w:t>
      </w:r>
      <w:r w:rsidR="007708C4">
        <w:t xml:space="preserve">Both man and girl are going to have to grow up the hard way, and it’s their unexpected connection — fraught with potential scandal — that may just help them do it. This provocative coming-of-age novel asks: Is there ever a time when doing the wrong thing might be exactly right? </w:t>
      </w:r>
    </w:p>
    <w:p w:rsidR="00C73790" w:rsidRDefault="00484F3B">
      <w:r w:rsidRPr="00484F3B">
        <w:rPr>
          <w:b/>
        </w:rPr>
        <w:t>2</w:t>
      </w:r>
      <w:r>
        <w:rPr>
          <w:b/>
        </w:rPr>
        <w:t>68</w:t>
      </w:r>
      <w:r w:rsidRPr="00484F3B">
        <w:rPr>
          <w:b/>
        </w:rPr>
        <w:t>-word</w:t>
      </w:r>
      <w:bookmarkStart w:id="0" w:name="_GoBack"/>
      <w:bookmarkEnd w:id="0"/>
      <w:r w:rsidR="00D535DF">
        <w:rPr>
          <w:b/>
        </w:rPr>
        <w:t xml:space="preserve">: </w:t>
      </w:r>
      <w:r w:rsidR="004178E5">
        <w:t xml:space="preserve">It’s the summer of 1977 in a small town in Western Massachusetts. Physics professor David </w:t>
      </w:r>
      <w:proofErr w:type="spellStart"/>
      <w:r w:rsidR="004178E5">
        <w:t>Asken</w:t>
      </w:r>
      <w:proofErr w:type="spellEnd"/>
      <w:r w:rsidR="004178E5">
        <w:t xml:space="preserve"> has just lost his young family in a plane crash he somehow survived. Sixteen-year-old neighbor Molly Carmichael used to be the babysitter, but now will be keeping house for him while he recuperates. He’s quietly planning to end his life just as soon as he can drive again, but </w:t>
      </w:r>
      <w:r w:rsidR="00CB1BB5">
        <w:t>may not be willing</w:t>
      </w:r>
      <w:r w:rsidR="004178E5">
        <w:t xml:space="preserve"> to wait that long</w:t>
      </w:r>
      <w:r w:rsidR="00BB3D55">
        <w:t xml:space="preserve"> after he comes across his dead wife’s journal and encounters </w:t>
      </w:r>
      <w:r w:rsidR="00CB1BB5">
        <w:t xml:space="preserve">more </w:t>
      </w:r>
      <w:r w:rsidR="00BB3D55">
        <w:t>hostility than he had ever imagined</w:t>
      </w:r>
      <w:r w:rsidR="004178E5">
        <w:t xml:space="preserve">. </w:t>
      </w:r>
      <w:r w:rsidR="00BB3D55">
        <w:t>Molly’s</w:t>
      </w:r>
      <w:r w:rsidR="004178E5">
        <w:t xml:space="preserve"> trying to cope with being known as Tampon Girl, thanks </w:t>
      </w:r>
      <w:r w:rsidR="00FB13A6" w:rsidRPr="00FB13A6">
        <w:t>to the sculpture her notorious artist mother made of her out of feminine hygiene products and titled “Puberty.”</w:t>
      </w:r>
      <w:r w:rsidR="00FB13A6">
        <w:t xml:space="preserve"> (</w:t>
      </w:r>
      <w:r w:rsidR="002D0D50">
        <w:t>Meanwhile, h</w:t>
      </w:r>
      <w:r w:rsidR="00FB13A6">
        <w:t xml:space="preserve">er mother’s current art project entails photographing as many erect penises as possible.) </w:t>
      </w:r>
      <w:r w:rsidR="002D0D50">
        <w:t>But M</w:t>
      </w:r>
      <w:r w:rsidR="00FB13A6">
        <w:t>olly is still grossed out by French-kissing, and horrif</w:t>
      </w:r>
      <w:r w:rsidR="002D0D50">
        <w:t>i</w:t>
      </w:r>
      <w:r w:rsidR="00FB13A6">
        <w:t xml:space="preserve">ed by </w:t>
      </w:r>
      <w:r w:rsidR="004178E5">
        <w:t>her best friend Kim’s cynical sexual</w:t>
      </w:r>
      <w:r w:rsidR="002D0D50">
        <w:t xml:space="preserve"> transactions</w:t>
      </w:r>
      <w:r w:rsidR="004178E5">
        <w:t xml:space="preserve">. </w:t>
      </w:r>
      <w:r w:rsidR="002D0D50">
        <w:t xml:space="preserve">Over the course of the year, </w:t>
      </w:r>
      <w:r w:rsidR="004178E5">
        <w:t>Molly and David</w:t>
      </w:r>
      <w:r w:rsidR="002D0D50">
        <w:t xml:space="preserve"> will</w:t>
      </w:r>
      <w:r w:rsidR="004178E5">
        <w:t xml:space="preserve"> forge </w:t>
      </w:r>
      <w:r w:rsidR="00BB3D55">
        <w:t>a</w:t>
      </w:r>
      <w:r w:rsidR="004178E5">
        <w:t xml:space="preserve"> bond of protectiveness and </w:t>
      </w:r>
      <w:r w:rsidR="00BB3D55">
        <w:t xml:space="preserve">affection that </w:t>
      </w:r>
      <w:r w:rsidR="00FB5724">
        <w:t xml:space="preserve">verges on </w:t>
      </w:r>
      <w:r w:rsidR="00BB3D55">
        <w:t xml:space="preserve">something more – something </w:t>
      </w:r>
      <w:r w:rsidR="00CB1BB5">
        <w:t>that could get them both into trouble</w:t>
      </w:r>
      <w:r w:rsidR="00FB5724">
        <w:t xml:space="preserve"> – </w:t>
      </w:r>
      <w:r w:rsidR="00BB3D55">
        <w:t xml:space="preserve">as </w:t>
      </w:r>
      <w:r w:rsidR="002D0D50">
        <w:t>he copes with</w:t>
      </w:r>
      <w:r w:rsidR="00FB5724">
        <w:t xml:space="preserve"> anger, grief</w:t>
      </w:r>
      <w:r w:rsidR="00CB1BB5">
        <w:t>,</w:t>
      </w:r>
      <w:r w:rsidR="00FB5724">
        <w:t xml:space="preserve"> and depression</w:t>
      </w:r>
      <w:r w:rsidR="00CB1BB5">
        <w:t xml:space="preserve">, </w:t>
      </w:r>
      <w:r w:rsidR="00FB5724">
        <w:t>and</w:t>
      </w:r>
      <w:r w:rsidR="002D0D50">
        <w:t xml:space="preserve"> she gains a boyfriend her own age and must cope with her own</w:t>
      </w:r>
      <w:r w:rsidR="00FB13A6">
        <w:t xml:space="preserve"> pain</w:t>
      </w:r>
      <w:r w:rsidR="002D0D50">
        <w:t xml:space="preserve"> and anger</w:t>
      </w:r>
      <w:r w:rsidR="00FB13A6">
        <w:t xml:space="preserve"> in the</w:t>
      </w:r>
      <w:r w:rsidR="00FB5724">
        <w:t xml:space="preserve"> aftermath </w:t>
      </w:r>
      <w:r w:rsidR="002D0D50">
        <w:t xml:space="preserve">of a </w:t>
      </w:r>
      <w:r w:rsidR="00FB5724">
        <w:t xml:space="preserve">traumatic rape at a drunken teenage party. When she decides </w:t>
      </w:r>
      <w:r w:rsidR="00CB1BB5">
        <w:t>that s</w:t>
      </w:r>
      <w:r w:rsidR="00FB5724">
        <w:t xml:space="preserve">he wants to replace that </w:t>
      </w:r>
      <w:r w:rsidR="00FB13A6">
        <w:t xml:space="preserve">terrible </w:t>
      </w:r>
      <w:r w:rsidR="00FB5724">
        <w:t xml:space="preserve">experience with something </w:t>
      </w:r>
      <w:r w:rsidR="00CB1BB5">
        <w:t>more loving</w:t>
      </w:r>
      <w:r w:rsidR="00FB5724">
        <w:t xml:space="preserve">, </w:t>
      </w:r>
      <w:r w:rsidR="002D0D50">
        <w:t xml:space="preserve">David </w:t>
      </w:r>
      <w:r w:rsidR="00FB5724">
        <w:t>faces a</w:t>
      </w:r>
      <w:r w:rsidR="00CB1BB5">
        <w:t xml:space="preserve"> difficult decision</w:t>
      </w:r>
      <w:r w:rsidR="00FB13A6">
        <w:t>.</w:t>
      </w:r>
      <w:r w:rsidR="004178E5">
        <w:t xml:space="preserve"> </w:t>
      </w:r>
      <w:r w:rsidR="00D1685F" w:rsidRPr="00D1685F">
        <w:t xml:space="preserve">Is there ever a time when doing the wrong thing might be exactly right? </w:t>
      </w:r>
      <w:r>
        <w:t>Although not particularly explicit, this novel contains adult themes, bad language, violence, and a blistering feminist critique of how men always leave that crap in the bottom of the sink.</w:t>
      </w:r>
    </w:p>
    <w:p w:rsidR="00D535DF" w:rsidRPr="004806C3" w:rsidRDefault="00D535DF" w:rsidP="00D535DF">
      <w:pPr>
        <w:pBdr>
          <w:top w:val="single" w:sz="4" w:space="1" w:color="auto"/>
        </w:pBdr>
        <w:rPr>
          <w:rFonts w:ascii="Arial" w:hAnsi="Arial" w:cs="Arial"/>
          <w:sz w:val="16"/>
          <w:szCs w:val="16"/>
        </w:rPr>
      </w:pPr>
    </w:p>
    <w:p w:rsidR="00D535DF" w:rsidRPr="00327F90" w:rsidRDefault="00D535DF" w:rsidP="00D535DF">
      <w:pPr>
        <w:pBdr>
          <w:top w:val="single" w:sz="4" w:space="1" w:color="auto"/>
        </w:pBdr>
        <w:rPr>
          <w:rFonts w:ascii="Arial" w:hAnsi="Arial" w:cs="Arial"/>
        </w:rPr>
      </w:pPr>
      <w:r>
        <w:rPr>
          <w:rFonts w:ascii="Arial" w:hAnsi="Arial" w:cs="Arial"/>
          <w:noProof/>
        </w:rPr>
        <w:drawing>
          <wp:anchor distT="0" distB="0" distL="114300" distR="114300" simplePos="0" relativeHeight="251660288" behindDoc="1" locked="0" layoutInCell="1" allowOverlap="1" wp14:anchorId="3D74284B" wp14:editId="2C3AA322">
            <wp:simplePos x="0" y="0"/>
            <wp:positionH relativeFrom="column">
              <wp:posOffset>0</wp:posOffset>
            </wp:positionH>
            <wp:positionV relativeFrom="paragraph">
              <wp:posOffset>0</wp:posOffset>
            </wp:positionV>
            <wp:extent cx="609600" cy="914400"/>
            <wp:effectExtent l="0" t="0" r="0" b="0"/>
            <wp:wrapTight wrapText="bothSides">
              <wp:wrapPolygon edited="0">
                <wp:start x="0" y="0"/>
                <wp:lineTo x="0" y="21150"/>
                <wp:lineTo x="20925" y="21150"/>
                <wp:lineTo x="2092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bs_200x309pixel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9600" cy="914400"/>
                    </a:xfrm>
                    <a:prstGeom prst="rect">
                      <a:avLst/>
                    </a:prstGeom>
                  </pic:spPr>
                </pic:pic>
              </a:graphicData>
            </a:graphic>
          </wp:anchor>
        </w:drawing>
      </w:r>
      <w:r w:rsidRPr="00327F90">
        <w:rPr>
          <w:rFonts w:ascii="Arial" w:hAnsi="Arial" w:cs="Arial"/>
        </w:rPr>
        <w:t>Find more (</w:t>
      </w:r>
      <w:r>
        <w:rPr>
          <w:rFonts w:ascii="Arial" w:hAnsi="Arial" w:cs="Arial"/>
        </w:rPr>
        <w:t>including all elements of this Press Kit in electronic form</w:t>
      </w:r>
      <w:r w:rsidRPr="00327F90">
        <w:rPr>
          <w:rFonts w:ascii="Arial" w:hAnsi="Arial" w:cs="Arial"/>
        </w:rPr>
        <w:t xml:space="preserve">) at </w:t>
      </w:r>
      <w:hyperlink r:id="rId6" w:history="1">
        <w:r w:rsidRPr="00B1018E">
          <w:rPr>
            <w:rStyle w:val="Hyperlink"/>
            <w:rFonts w:ascii="Arial" w:hAnsi="Arial" w:cs="Arial"/>
          </w:rPr>
          <w:t>sheerhubris.com</w:t>
        </w:r>
      </w:hyperlink>
    </w:p>
    <w:p w:rsidR="00D535DF" w:rsidRPr="004806C3" w:rsidRDefault="00D535DF" w:rsidP="00D535DF">
      <w:pPr>
        <w:rPr>
          <w:rFonts w:ascii="Arial" w:hAnsi="Arial" w:cs="Arial"/>
          <w:sz w:val="20"/>
          <w:szCs w:val="20"/>
        </w:rPr>
      </w:pPr>
      <w:hyperlink r:id="rId7" w:history="1">
        <w:r w:rsidRPr="004806C3">
          <w:rPr>
            <w:rStyle w:val="Hyperlink"/>
            <w:rFonts w:ascii="Arial" w:hAnsi="Arial" w:cs="Arial"/>
            <w:sz w:val="20"/>
            <w:szCs w:val="20"/>
          </w:rPr>
          <w:t>sandrahutchison@sheerhubris.com</w:t>
        </w:r>
      </w:hyperlink>
      <w:r w:rsidRPr="004806C3">
        <w:rPr>
          <w:rFonts w:ascii="Arial" w:hAnsi="Arial" w:cs="Arial"/>
          <w:sz w:val="20"/>
          <w:szCs w:val="20"/>
        </w:rPr>
        <w:t xml:space="preserve"> / @</w:t>
      </w:r>
      <w:proofErr w:type="spellStart"/>
      <w:r w:rsidRPr="004806C3">
        <w:rPr>
          <w:rFonts w:ascii="Arial" w:hAnsi="Arial" w:cs="Arial"/>
          <w:sz w:val="20"/>
          <w:szCs w:val="20"/>
        </w:rPr>
        <w:t>sheerhubris</w:t>
      </w:r>
      <w:proofErr w:type="spellEnd"/>
      <w:r>
        <w:rPr>
          <w:rFonts w:ascii="Arial" w:hAnsi="Arial" w:cs="Arial"/>
          <w:sz w:val="20"/>
          <w:szCs w:val="20"/>
        </w:rPr>
        <w:t xml:space="preserve"> / </w:t>
      </w:r>
      <w:hyperlink r:id="rId8" w:history="1">
        <w:r w:rsidRPr="001A65D6">
          <w:rPr>
            <w:rStyle w:val="Hyperlink"/>
            <w:rFonts w:ascii="Arial" w:hAnsi="Arial" w:cs="Arial"/>
            <w:sz w:val="20"/>
            <w:szCs w:val="20"/>
          </w:rPr>
          <w:t>https://www.facebook.com/author.hutchison</w:t>
        </w:r>
      </w:hyperlink>
    </w:p>
    <w:p w:rsidR="00D535DF" w:rsidRPr="009F2842" w:rsidRDefault="00D535DF" w:rsidP="00D535DF">
      <w:pPr>
        <w:spacing w:after="0"/>
        <w:ind w:left="720"/>
        <w:rPr>
          <w:b/>
        </w:rPr>
      </w:pPr>
      <w:r w:rsidRPr="00E3465A">
        <w:rPr>
          <w:rStyle w:val="SheerHubrisPress"/>
        </w:rPr>
        <w:t xml:space="preserve">Sheer Hubris </w:t>
      </w:r>
      <w:proofErr w:type="gramStart"/>
      <w:r w:rsidRPr="00E3465A">
        <w:rPr>
          <w:rStyle w:val="SheerHubrisPress"/>
        </w:rPr>
        <w:t>Press</w:t>
      </w:r>
      <w:r>
        <w:rPr>
          <w:rStyle w:val="SheerHubrisPress"/>
        </w:rPr>
        <w:t xml:space="preserve"> </w:t>
      </w:r>
      <w:r>
        <w:rPr>
          <w:rFonts w:ascii="Arial" w:hAnsi="Arial" w:cs="Arial"/>
          <w:sz w:val="20"/>
          <w:szCs w:val="20"/>
        </w:rPr>
        <w:t xml:space="preserve"> 37</w:t>
      </w:r>
      <w:proofErr w:type="gramEnd"/>
      <w:r>
        <w:rPr>
          <w:rFonts w:ascii="Arial" w:hAnsi="Arial" w:cs="Arial"/>
          <w:sz w:val="20"/>
          <w:szCs w:val="20"/>
        </w:rPr>
        <w:t xml:space="preserve"> </w:t>
      </w:r>
      <w:r w:rsidRPr="00E3465A">
        <w:rPr>
          <w:rFonts w:ascii="Arial" w:hAnsi="Arial" w:cs="Arial"/>
          <w:sz w:val="20"/>
          <w:szCs w:val="20"/>
        </w:rPr>
        <w:t>Bolivar Ave.</w:t>
      </w:r>
      <w:r>
        <w:rPr>
          <w:rFonts w:ascii="Arial" w:hAnsi="Arial" w:cs="Arial"/>
          <w:sz w:val="20"/>
          <w:szCs w:val="20"/>
        </w:rPr>
        <w:t xml:space="preserve">, </w:t>
      </w:r>
      <w:r w:rsidRPr="00E3465A">
        <w:rPr>
          <w:rFonts w:ascii="Arial" w:hAnsi="Arial" w:cs="Arial"/>
          <w:sz w:val="20"/>
          <w:szCs w:val="20"/>
        </w:rPr>
        <w:t>Troy, NY 12180</w:t>
      </w:r>
      <w:r>
        <w:rPr>
          <w:rFonts w:ascii="Arial" w:hAnsi="Arial" w:cs="Arial"/>
          <w:sz w:val="20"/>
          <w:szCs w:val="20"/>
        </w:rPr>
        <w:t xml:space="preserve"> / </w:t>
      </w:r>
      <w:r w:rsidRPr="00E3465A">
        <w:rPr>
          <w:rFonts w:ascii="Arial" w:hAnsi="Arial" w:cs="Arial"/>
          <w:sz w:val="20"/>
          <w:szCs w:val="20"/>
        </w:rPr>
        <w:t>518-326-3942</w:t>
      </w:r>
    </w:p>
    <w:p w:rsidR="00D535DF" w:rsidRDefault="00D535DF"/>
    <w:sectPr w:rsidR="00D535DF" w:rsidSect="00D535D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90"/>
    <w:rsid w:val="002D0D50"/>
    <w:rsid w:val="00375F92"/>
    <w:rsid w:val="003843CC"/>
    <w:rsid w:val="003E666C"/>
    <w:rsid w:val="004178E5"/>
    <w:rsid w:val="00484F3B"/>
    <w:rsid w:val="005A3F11"/>
    <w:rsid w:val="006D27EB"/>
    <w:rsid w:val="007708C4"/>
    <w:rsid w:val="009B6F33"/>
    <w:rsid w:val="00BB3D55"/>
    <w:rsid w:val="00C73790"/>
    <w:rsid w:val="00C90E3D"/>
    <w:rsid w:val="00CB1BB5"/>
    <w:rsid w:val="00D1685F"/>
    <w:rsid w:val="00D535DF"/>
    <w:rsid w:val="00FB13A6"/>
    <w:rsid w:val="00FB5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51A651-68FF-4097-A9BE-3DEECAA95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85F"/>
    <w:rPr>
      <w:rFonts w:ascii="Segoe UI" w:hAnsi="Segoe UI" w:cs="Segoe UI"/>
      <w:sz w:val="18"/>
      <w:szCs w:val="18"/>
    </w:rPr>
  </w:style>
  <w:style w:type="character" w:customStyle="1" w:styleId="SheerHubrisPress">
    <w:name w:val="Sheer Hubris Press"/>
    <w:basedOn w:val="DefaultParagraphFont"/>
    <w:uiPriority w:val="1"/>
    <w:qFormat/>
    <w:rsid w:val="00D535DF"/>
    <w:rPr>
      <w:rFonts w:ascii="Arial" w:hAnsi="Arial" w:cs="Arial"/>
      <w:color w:val="FFFFFF" w:themeColor="background1"/>
      <w:bdr w:val="single" w:sz="4" w:space="0" w:color="auto"/>
      <w:shd w:val="clear" w:color="auto" w:fill="000000" w:themeFill="text1"/>
    </w:rPr>
  </w:style>
  <w:style w:type="character" w:styleId="Hyperlink">
    <w:name w:val="Hyperlink"/>
    <w:basedOn w:val="DefaultParagraphFont"/>
    <w:uiPriority w:val="99"/>
    <w:unhideWhenUsed/>
    <w:rsid w:val="00D53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uthor.hutchison" TargetMode="External"/><Relationship Id="rId3" Type="http://schemas.openxmlformats.org/officeDocument/2006/relationships/webSettings" Target="webSettings.xml"/><Relationship Id="rId7" Type="http://schemas.openxmlformats.org/officeDocument/2006/relationships/hyperlink" Target="mailto:sandrahutchison@sheerhubr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eerhubris.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2014-11-18T15:20:00Z</cp:lastPrinted>
  <dcterms:created xsi:type="dcterms:W3CDTF">2014-11-18T13:41:00Z</dcterms:created>
  <dcterms:modified xsi:type="dcterms:W3CDTF">2014-11-18T15:55:00Z</dcterms:modified>
</cp:coreProperties>
</file>